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FD" w:rsidRDefault="002611FD">
      <w:pPr>
        <w:pStyle w:val="Titolo"/>
        <w:rPr>
          <w:sz w:val="6"/>
        </w:rPr>
      </w:pPr>
    </w:p>
    <w:tbl>
      <w:tblPr>
        <w:tblStyle w:val="TableNormal"/>
        <w:tblW w:w="0" w:type="auto"/>
        <w:tblInd w:w="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33"/>
        <w:gridCol w:w="1939"/>
        <w:gridCol w:w="1819"/>
        <w:gridCol w:w="1819"/>
        <w:gridCol w:w="1819"/>
        <w:gridCol w:w="1820"/>
        <w:gridCol w:w="1380"/>
        <w:gridCol w:w="747"/>
        <w:gridCol w:w="1959"/>
      </w:tblGrid>
      <w:tr w:rsidR="002611FD">
        <w:trPr>
          <w:trHeight w:val="590"/>
        </w:trPr>
        <w:tc>
          <w:tcPr>
            <w:tcW w:w="14635" w:type="dxa"/>
            <w:gridSpan w:val="9"/>
          </w:tcPr>
          <w:p w:rsidR="002611FD" w:rsidRDefault="00A44422" w:rsidP="00A44422">
            <w:pPr>
              <w:pStyle w:val="TableParagraph"/>
              <w:tabs>
                <w:tab w:val="left" w:pos="13807"/>
              </w:tabs>
              <w:spacing w:before="110" w:line="230" w:lineRule="atLeast"/>
              <w:ind w:left="908" w:right="82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IIS ROSATELLI RIETI  DIP.  ELETTRONICA PROGRAMMA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MATERIE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DI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INDIRIZZO CLASSE IV - AUTOMAZIONE</w:t>
            </w:r>
          </w:p>
        </w:tc>
      </w:tr>
      <w:tr w:rsidR="002611FD" w:rsidTr="00A44422">
        <w:trPr>
          <w:trHeight w:val="361"/>
        </w:trPr>
        <w:tc>
          <w:tcPr>
            <w:tcW w:w="1333" w:type="dxa"/>
            <w:shd w:val="clear" w:color="auto" w:fill="003366"/>
          </w:tcPr>
          <w:p w:rsidR="002611FD" w:rsidRDefault="00D866C6">
            <w:pPr>
              <w:pStyle w:val="TableParagraph"/>
              <w:spacing w:before="94"/>
              <w:ind w:left="49" w:right="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MODULO</w:t>
            </w:r>
          </w:p>
        </w:tc>
        <w:tc>
          <w:tcPr>
            <w:tcW w:w="1939" w:type="dxa"/>
            <w:shd w:val="clear" w:color="auto" w:fill="99CCFF"/>
          </w:tcPr>
          <w:p w:rsidR="002611FD" w:rsidRDefault="00D866C6">
            <w:pPr>
              <w:pStyle w:val="TableParagraph"/>
              <w:spacing w:before="94"/>
              <w:ind w:left="28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003366"/>
                <w:spacing w:val="-2"/>
                <w:sz w:val="15"/>
              </w:rPr>
              <w:t>PREREQUISITI</w:t>
            </w:r>
          </w:p>
        </w:tc>
        <w:tc>
          <w:tcPr>
            <w:tcW w:w="1819" w:type="dxa"/>
            <w:shd w:val="clear" w:color="auto" w:fill="003366"/>
          </w:tcPr>
          <w:p w:rsidR="002611FD" w:rsidRDefault="00D866C6">
            <w:pPr>
              <w:pStyle w:val="TableParagraph"/>
              <w:ind w:left="25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ELETTRONICA</w:t>
            </w:r>
            <w:r>
              <w:rPr>
                <w:rFonts w:ascii="Arial"/>
                <w:b/>
                <w:color w:val="FFFFFF"/>
                <w:spacing w:val="11"/>
                <w:sz w:val="15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sz w:val="15"/>
              </w:rPr>
              <w:t>ED</w:t>
            </w:r>
          </w:p>
          <w:p w:rsidR="002611FD" w:rsidRDefault="00D866C6">
            <w:pPr>
              <w:pStyle w:val="TableParagraph"/>
              <w:spacing w:before="22" w:line="147" w:lineRule="exact"/>
              <w:ind w:left="25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ELETTROTECNICA</w:t>
            </w:r>
          </w:p>
        </w:tc>
        <w:tc>
          <w:tcPr>
            <w:tcW w:w="1819" w:type="dxa"/>
            <w:shd w:val="clear" w:color="auto" w:fill="003366"/>
          </w:tcPr>
          <w:p w:rsidR="002611FD" w:rsidRDefault="00D866C6">
            <w:pPr>
              <w:pStyle w:val="TableParagraph"/>
              <w:spacing w:before="94"/>
              <w:ind w:left="12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z w:val="15"/>
              </w:rPr>
              <w:t>SISTEMI</w:t>
            </w:r>
            <w:r>
              <w:rPr>
                <w:rFonts w:ascii="Arial"/>
                <w:b/>
                <w:color w:val="FFFFFF"/>
                <w:spacing w:val="1"/>
                <w:sz w:val="15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15"/>
              </w:rPr>
              <w:t>AUTOMATICI</w:t>
            </w:r>
          </w:p>
        </w:tc>
        <w:tc>
          <w:tcPr>
            <w:tcW w:w="1819" w:type="dxa"/>
            <w:shd w:val="clear" w:color="auto" w:fill="003366"/>
          </w:tcPr>
          <w:p w:rsidR="002611FD" w:rsidRDefault="00D866C6">
            <w:pPr>
              <w:pStyle w:val="TableParagraph"/>
              <w:spacing w:before="94"/>
              <w:ind w:left="49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TPSEE</w:t>
            </w:r>
          </w:p>
        </w:tc>
        <w:tc>
          <w:tcPr>
            <w:tcW w:w="1820" w:type="dxa"/>
            <w:shd w:val="clear" w:color="auto" w:fill="993300"/>
          </w:tcPr>
          <w:p w:rsidR="002611FD" w:rsidRDefault="00D866C6">
            <w:pPr>
              <w:pStyle w:val="TableParagraph"/>
              <w:spacing w:before="94"/>
              <w:ind w:left="61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ABILITA'</w:t>
            </w:r>
          </w:p>
        </w:tc>
        <w:tc>
          <w:tcPr>
            <w:tcW w:w="1380" w:type="dxa"/>
            <w:shd w:val="clear" w:color="auto" w:fill="993300"/>
          </w:tcPr>
          <w:p w:rsidR="002611FD" w:rsidRDefault="00D866C6">
            <w:pPr>
              <w:pStyle w:val="TableParagraph"/>
              <w:ind w:left="177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pacing w:val="-2"/>
                <w:sz w:val="15"/>
              </w:rPr>
              <w:t>COMPETENZE</w:t>
            </w:r>
          </w:p>
          <w:p w:rsidR="002611FD" w:rsidRDefault="00D866C6">
            <w:pPr>
              <w:pStyle w:val="TableParagraph"/>
              <w:spacing w:before="22" w:line="147" w:lineRule="exact"/>
              <w:ind w:left="228"/>
              <w:rPr>
                <w:rFonts w:ascii="Arial"/>
                <w:b/>
                <w:sz w:val="15"/>
              </w:rPr>
            </w:pPr>
            <w:proofErr w:type="spellStart"/>
            <w:r>
              <w:rPr>
                <w:rFonts w:ascii="Arial"/>
                <w:b/>
                <w:color w:val="FFFFFF"/>
                <w:sz w:val="15"/>
              </w:rPr>
              <w:t>DI</w:t>
            </w:r>
            <w:proofErr w:type="spellEnd"/>
            <w:r>
              <w:rPr>
                <w:rFonts w:ascii="Arial"/>
                <w:b/>
                <w:color w:val="FFFFFF"/>
                <w:spacing w:val="40"/>
                <w:sz w:val="15"/>
              </w:rPr>
              <w:t xml:space="preserve"> </w:t>
            </w:r>
            <w:r>
              <w:rPr>
                <w:rFonts w:ascii="Arial"/>
                <w:b/>
                <w:color w:val="FFFFFF"/>
                <w:spacing w:val="-2"/>
                <w:sz w:val="15"/>
              </w:rPr>
              <w:t>INDIRIZZO</w:t>
            </w:r>
          </w:p>
        </w:tc>
        <w:tc>
          <w:tcPr>
            <w:tcW w:w="747" w:type="dxa"/>
            <w:vMerge w:val="restart"/>
            <w:tcBorders>
              <w:bottom w:val="nil"/>
              <w:right w:val="single" w:sz="12" w:space="0" w:color="000000"/>
            </w:tcBorders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  <w:vMerge w:val="restart"/>
            <w:tcBorders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26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LEGENDA Competenze: </w:t>
            </w: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265"/>
              <w:rPr>
                <w:rFonts w:ascii="Arial"/>
                <w:b/>
                <w:sz w:val="15"/>
              </w:rPr>
            </w:pPr>
          </w:p>
          <w:p w:rsidR="00A44422" w:rsidRPr="003963C9" w:rsidRDefault="00A44422" w:rsidP="00A44422">
            <w:pPr>
              <w:pStyle w:val="TableParagraph"/>
              <w:spacing w:before="1" w:line="256" w:lineRule="auto"/>
              <w:ind w:left="31" w:right="265"/>
              <w:rPr>
                <w:sz w:val="14"/>
                <w:szCs w:val="14"/>
              </w:rPr>
            </w:pPr>
            <w:r>
              <w:rPr>
                <w:sz w:val="15"/>
              </w:rPr>
              <w:t>1</w:t>
            </w:r>
            <w:r w:rsidRPr="003963C9">
              <w:rPr>
                <w:sz w:val="14"/>
                <w:szCs w:val="14"/>
              </w:rPr>
              <w:t>: Applicare nello studio di impianti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e</w:t>
            </w:r>
            <w:r w:rsidRPr="003963C9">
              <w:rPr>
                <w:spacing w:val="40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apparecchiature elettriche ed elettroniche i</w:t>
            </w:r>
          </w:p>
          <w:p w:rsidR="00A44422" w:rsidRPr="003963C9" w:rsidRDefault="00A44422" w:rsidP="00A44422">
            <w:pPr>
              <w:pStyle w:val="TableParagraph"/>
              <w:spacing w:before="1" w:line="256" w:lineRule="auto"/>
              <w:ind w:left="31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procedimenti</w:t>
            </w:r>
            <w:r w:rsidRPr="003963C9">
              <w:rPr>
                <w:spacing w:val="-2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dell’elettrotecnica e dell’elettronica</w:t>
            </w:r>
          </w:p>
          <w:p w:rsidR="00A44422" w:rsidRPr="003963C9" w:rsidRDefault="00A44422" w:rsidP="00A44422">
            <w:pPr>
              <w:pStyle w:val="TableParagraph"/>
              <w:spacing w:before="1" w:line="256" w:lineRule="auto"/>
              <w:ind w:left="31"/>
              <w:rPr>
                <w:sz w:val="14"/>
                <w:szCs w:val="14"/>
              </w:rPr>
            </w:pPr>
          </w:p>
          <w:p w:rsidR="00A44422" w:rsidRPr="003963C9" w:rsidRDefault="00A44422" w:rsidP="00A44422">
            <w:pPr>
              <w:pStyle w:val="TableParagraph"/>
              <w:spacing w:line="256" w:lineRule="auto"/>
              <w:ind w:left="31" w:right="1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2: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Utilizzare</w:t>
            </w:r>
            <w:r w:rsidRPr="003963C9">
              <w:rPr>
                <w:spacing w:val="-6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la</w:t>
            </w:r>
            <w:r w:rsidRPr="003963C9">
              <w:rPr>
                <w:spacing w:val="-6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strumentazione di laboratorio e di settore e i metodi di misura per</w:t>
            </w: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151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 xml:space="preserve">verifiche controlli e collaudi </w:t>
            </w: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151"/>
              <w:rPr>
                <w:sz w:val="14"/>
                <w:szCs w:val="14"/>
              </w:rPr>
            </w:pP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151"/>
              <w:rPr>
                <w:spacing w:val="-2"/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3:Analizzare tipologie e caratteristiche tecniche delle macchine elettriche e delle apparecchiature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 xml:space="preserve">elettroniche, con </w:t>
            </w:r>
            <w:proofErr w:type="spellStart"/>
            <w:r w:rsidRPr="003963C9">
              <w:rPr>
                <w:sz w:val="14"/>
                <w:szCs w:val="14"/>
              </w:rPr>
              <w:t>riferim</w:t>
            </w:r>
            <w:proofErr w:type="spellEnd"/>
            <w:r w:rsidRPr="003963C9">
              <w:rPr>
                <w:spacing w:val="-25"/>
                <w:sz w:val="14"/>
                <w:szCs w:val="14"/>
              </w:rPr>
              <w:t xml:space="preserve"> </w:t>
            </w:r>
            <w:proofErr w:type="spellStart"/>
            <w:r w:rsidRPr="003963C9">
              <w:rPr>
                <w:sz w:val="14"/>
                <w:szCs w:val="14"/>
              </w:rPr>
              <w:t>ento</w:t>
            </w:r>
            <w:proofErr w:type="spellEnd"/>
            <w:r w:rsidRPr="003963C9">
              <w:rPr>
                <w:sz w:val="14"/>
                <w:szCs w:val="14"/>
              </w:rPr>
              <w:t xml:space="preserve"> ai criteri di scelta per la loro</w:t>
            </w:r>
            <w:r w:rsidRPr="003963C9">
              <w:rPr>
                <w:spacing w:val="80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 xml:space="preserve">utilizzazione e </w:t>
            </w:r>
            <w:r w:rsidRPr="003963C9">
              <w:rPr>
                <w:spacing w:val="-2"/>
                <w:sz w:val="14"/>
                <w:szCs w:val="14"/>
              </w:rPr>
              <w:t>interfacciamento</w:t>
            </w:r>
          </w:p>
          <w:p w:rsidR="00A44422" w:rsidRPr="003963C9" w:rsidRDefault="00A44422" w:rsidP="00A44422">
            <w:pPr>
              <w:pStyle w:val="TableParagraph"/>
              <w:spacing w:before="1" w:line="256" w:lineRule="auto"/>
              <w:ind w:left="31" w:right="151"/>
              <w:rPr>
                <w:sz w:val="14"/>
                <w:szCs w:val="14"/>
              </w:rPr>
            </w:pPr>
          </w:p>
          <w:p w:rsidR="00A44422" w:rsidRPr="003963C9" w:rsidRDefault="00A44422" w:rsidP="00A44422">
            <w:pPr>
              <w:pStyle w:val="TableParagraph"/>
              <w:spacing w:before="3" w:line="256" w:lineRule="auto"/>
              <w:ind w:left="31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4: Operare nel rispetto delle normative inerenti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la</w:t>
            </w:r>
            <w:r w:rsidRPr="003963C9">
              <w:rPr>
                <w:spacing w:val="-5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sicurezza del lavoro e degli</w:t>
            </w: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922"/>
              <w:rPr>
                <w:spacing w:val="40"/>
                <w:sz w:val="14"/>
                <w:szCs w:val="14"/>
              </w:rPr>
            </w:pPr>
            <w:r w:rsidRPr="003963C9">
              <w:rPr>
                <w:spacing w:val="-2"/>
                <w:sz w:val="14"/>
                <w:szCs w:val="14"/>
              </w:rPr>
              <w:t>ambienti</w:t>
            </w:r>
            <w:r w:rsidRPr="003963C9">
              <w:rPr>
                <w:spacing w:val="40"/>
                <w:sz w:val="14"/>
                <w:szCs w:val="14"/>
              </w:rPr>
              <w:t xml:space="preserve"> </w:t>
            </w: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922"/>
              <w:rPr>
                <w:spacing w:val="40"/>
                <w:sz w:val="14"/>
                <w:szCs w:val="14"/>
              </w:rPr>
            </w:pPr>
          </w:p>
          <w:p w:rsidR="00A44422" w:rsidRDefault="00A44422" w:rsidP="00A44422">
            <w:pPr>
              <w:pStyle w:val="TableParagraph"/>
              <w:spacing w:before="1" w:line="256" w:lineRule="auto"/>
              <w:ind w:left="31" w:right="92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5:Gestire</w:t>
            </w:r>
            <w:r w:rsidRPr="003963C9">
              <w:rPr>
                <w:spacing w:val="-11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progetti</w:t>
            </w:r>
          </w:p>
          <w:p w:rsidR="00A44422" w:rsidRPr="003963C9" w:rsidRDefault="00A44422" w:rsidP="00A44422">
            <w:pPr>
              <w:pStyle w:val="TableParagraph"/>
              <w:spacing w:before="1" w:line="256" w:lineRule="auto"/>
              <w:ind w:left="31" w:right="922"/>
              <w:rPr>
                <w:sz w:val="14"/>
                <w:szCs w:val="14"/>
              </w:rPr>
            </w:pPr>
          </w:p>
          <w:p w:rsidR="00A44422" w:rsidRDefault="00A44422" w:rsidP="00A44422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>6:Gestire processi produttivi correlati</w:t>
            </w:r>
            <w:r w:rsidRPr="003963C9">
              <w:rPr>
                <w:spacing w:val="-1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 funzioni</w:t>
            </w:r>
            <w:r w:rsidRPr="003963C9">
              <w:rPr>
                <w:spacing w:val="-1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aziendali</w:t>
            </w:r>
          </w:p>
          <w:p w:rsidR="00A44422" w:rsidRDefault="00A44422" w:rsidP="00A44422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</w:p>
          <w:p w:rsidR="00A44422" w:rsidRDefault="00A44422" w:rsidP="00A44422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 xml:space="preserve">7: Utilizzare linguaggi di </w:t>
            </w:r>
            <w:proofErr w:type="spellStart"/>
            <w:r w:rsidRPr="003963C9">
              <w:rPr>
                <w:sz w:val="14"/>
                <w:szCs w:val="14"/>
              </w:rPr>
              <w:t>programm</w:t>
            </w:r>
            <w:proofErr w:type="spellEnd"/>
            <w:r w:rsidRPr="003963C9">
              <w:rPr>
                <w:spacing w:val="-28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azione, di diversi livelli, riferiti ad ambiti specifici di applicazione</w:t>
            </w:r>
          </w:p>
          <w:p w:rsidR="00A44422" w:rsidRPr="003963C9" w:rsidRDefault="00A44422" w:rsidP="00A44422">
            <w:pPr>
              <w:pStyle w:val="TableParagraph"/>
              <w:spacing w:line="256" w:lineRule="auto"/>
              <w:ind w:left="31" w:right="162"/>
              <w:rPr>
                <w:sz w:val="14"/>
                <w:szCs w:val="14"/>
              </w:rPr>
            </w:pPr>
          </w:p>
          <w:p w:rsidR="00A44422" w:rsidRDefault="00A44422" w:rsidP="00A44422">
            <w:pPr>
              <w:pStyle w:val="TableParagraph"/>
              <w:spacing w:before="2" w:line="256" w:lineRule="auto"/>
              <w:ind w:left="31" w:right="79"/>
              <w:rPr>
                <w:sz w:val="14"/>
                <w:szCs w:val="14"/>
              </w:rPr>
            </w:pPr>
            <w:r w:rsidRPr="003963C9">
              <w:rPr>
                <w:sz w:val="14"/>
                <w:szCs w:val="14"/>
              </w:rPr>
              <w:t xml:space="preserve">8: </w:t>
            </w:r>
            <w:proofErr w:type="spellStart"/>
            <w:r w:rsidRPr="003963C9">
              <w:rPr>
                <w:sz w:val="14"/>
                <w:szCs w:val="14"/>
              </w:rPr>
              <w:t>Descriv</w:t>
            </w:r>
            <w:proofErr w:type="spellEnd"/>
            <w:r w:rsidRPr="003963C9">
              <w:rPr>
                <w:spacing w:val="-20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>ere, analizzare e progettare sistemi</w:t>
            </w:r>
            <w:r w:rsidRPr="003963C9">
              <w:rPr>
                <w:spacing w:val="-4"/>
                <w:sz w:val="14"/>
                <w:szCs w:val="14"/>
              </w:rPr>
              <w:t xml:space="preserve"> </w:t>
            </w:r>
            <w:r w:rsidRPr="003963C9">
              <w:rPr>
                <w:sz w:val="14"/>
                <w:szCs w:val="14"/>
              </w:rPr>
              <w:t xml:space="preserve">automatici </w:t>
            </w:r>
          </w:p>
          <w:p w:rsidR="00A44422" w:rsidRDefault="00A44422" w:rsidP="00A44422">
            <w:pPr>
              <w:pStyle w:val="TableParagraph"/>
              <w:spacing w:before="2" w:line="256" w:lineRule="auto"/>
              <w:ind w:left="31" w:right="79"/>
              <w:rPr>
                <w:sz w:val="14"/>
                <w:szCs w:val="14"/>
              </w:rPr>
            </w:pPr>
          </w:p>
          <w:p w:rsidR="002611FD" w:rsidRDefault="00A44422" w:rsidP="00A44422">
            <w:pPr>
              <w:pStyle w:val="TableParagraph"/>
              <w:spacing w:line="261" w:lineRule="auto"/>
              <w:ind w:left="30" w:right="72"/>
              <w:rPr>
                <w:sz w:val="15"/>
              </w:rPr>
            </w:pPr>
            <w:r w:rsidRPr="003963C9">
              <w:rPr>
                <w:sz w:val="14"/>
                <w:szCs w:val="14"/>
              </w:rPr>
              <w:t xml:space="preserve">9:Progettare sistemi di </w:t>
            </w:r>
            <w:r w:rsidRPr="003963C9">
              <w:rPr>
                <w:spacing w:val="-2"/>
                <w:sz w:val="14"/>
                <w:szCs w:val="14"/>
              </w:rPr>
              <w:t>controllo</w:t>
            </w:r>
          </w:p>
        </w:tc>
      </w:tr>
      <w:tr w:rsidR="002611FD" w:rsidTr="00A44422">
        <w:trPr>
          <w:trHeight w:val="465"/>
        </w:trPr>
        <w:tc>
          <w:tcPr>
            <w:tcW w:w="1333" w:type="dxa"/>
          </w:tcPr>
          <w:p w:rsidR="002611FD" w:rsidRDefault="00D866C6">
            <w:pPr>
              <w:pStyle w:val="TableParagraph"/>
              <w:spacing w:before="144"/>
              <w:ind w:left="49" w:right="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Settembre</w:t>
            </w:r>
          </w:p>
        </w:tc>
        <w:tc>
          <w:tcPr>
            <w:tcW w:w="1939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30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3"/>
              <w:rPr>
                <w:sz w:val="12"/>
              </w:rPr>
            </w:pPr>
            <w:r>
              <w:rPr>
                <w:sz w:val="12"/>
              </w:rPr>
              <w:t>-Funzione logaritmica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esponenziale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(Matematica)</w:t>
            </w:r>
          </w:p>
          <w:p w:rsidR="002611FD" w:rsidRDefault="00D866C6">
            <w:pPr>
              <w:pStyle w:val="TableParagraph"/>
              <w:spacing w:before="1" w:line="271" w:lineRule="auto"/>
              <w:ind w:left="33"/>
              <w:rPr>
                <w:sz w:val="12"/>
              </w:rPr>
            </w:pPr>
            <w:r>
              <w:rPr>
                <w:sz w:val="12"/>
              </w:rPr>
              <w:t>-Configurazione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elettronica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del silicio (Chimica)</w:t>
            </w:r>
          </w:p>
          <w:p w:rsidR="002611FD" w:rsidRDefault="002611FD">
            <w:pPr>
              <w:pStyle w:val="TableParagraph"/>
              <w:spacing w:before="17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before="1" w:line="271" w:lineRule="auto"/>
              <w:ind w:left="33" w:right="105"/>
              <w:rPr>
                <w:spacing w:val="-4"/>
                <w:sz w:val="12"/>
              </w:rPr>
            </w:pPr>
            <w:r>
              <w:rPr>
                <w:sz w:val="12"/>
              </w:rPr>
              <w:t>-Reti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elettriche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c.c.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40"/>
                <w:sz w:val="12"/>
              </w:rPr>
              <w:t xml:space="preserve"> </w:t>
            </w:r>
            <w:proofErr w:type="spellStart"/>
            <w:r>
              <w:rPr>
                <w:spacing w:val="-4"/>
                <w:sz w:val="12"/>
              </w:rPr>
              <w:t>c.a</w:t>
            </w:r>
            <w:proofErr w:type="spellEnd"/>
          </w:p>
          <w:p w:rsidR="00A44422" w:rsidRDefault="00A44422">
            <w:pPr>
              <w:pStyle w:val="TableParagraph"/>
              <w:spacing w:before="1" w:line="271" w:lineRule="auto"/>
              <w:ind w:left="33" w:right="105"/>
              <w:rPr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3" w:right="12"/>
              <w:rPr>
                <w:sz w:val="12"/>
              </w:rPr>
            </w:pPr>
            <w:r>
              <w:rPr>
                <w:sz w:val="12"/>
              </w:rPr>
              <w:t>-fondamenti di informatica: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diagramma di flusso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strutture basi del linguaggio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programmazione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utilizzato</w:t>
            </w:r>
          </w:p>
          <w:p w:rsidR="00A44422" w:rsidRDefault="00A44422">
            <w:pPr>
              <w:pStyle w:val="TableParagraph"/>
              <w:spacing w:line="271" w:lineRule="auto"/>
              <w:ind w:left="33" w:right="12"/>
              <w:rPr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3" w:right="105"/>
              <w:rPr>
                <w:sz w:val="12"/>
              </w:rPr>
            </w:pPr>
            <w:r>
              <w:rPr>
                <w:sz w:val="12"/>
              </w:rPr>
              <w:t>-Saper riconoscere 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componenti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base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dell’</w:t>
            </w:r>
            <w:r w:rsidR="00A44422">
              <w:rPr>
                <w:spacing w:val="-2"/>
                <w:sz w:val="12"/>
              </w:rPr>
              <w:t>elettrotecnica</w:t>
            </w:r>
            <w:r>
              <w:rPr>
                <w:spacing w:val="-2"/>
                <w:sz w:val="12"/>
              </w:rPr>
              <w:t>: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resistenze,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condensatori,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induttanze, led, display</w:t>
            </w:r>
          </w:p>
          <w:p w:rsidR="00A44422" w:rsidRDefault="00A44422">
            <w:pPr>
              <w:pStyle w:val="TableParagraph"/>
              <w:spacing w:line="271" w:lineRule="auto"/>
              <w:ind w:left="33" w:right="105"/>
              <w:rPr>
                <w:sz w:val="12"/>
              </w:rPr>
            </w:pPr>
          </w:p>
          <w:p w:rsidR="002611FD" w:rsidRDefault="00D866C6">
            <w:pPr>
              <w:pStyle w:val="TableParagraph"/>
              <w:spacing w:before="1" w:line="271" w:lineRule="auto"/>
              <w:ind w:left="33" w:right="28"/>
              <w:rPr>
                <w:spacing w:val="-2"/>
                <w:sz w:val="12"/>
              </w:rPr>
            </w:pPr>
            <w:r>
              <w:rPr>
                <w:sz w:val="12"/>
              </w:rPr>
              <w:t>-saper realizzare 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collaudare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semplici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impianti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elettrici</w:t>
            </w:r>
          </w:p>
          <w:p w:rsidR="00A44422" w:rsidRDefault="00A44422">
            <w:pPr>
              <w:pStyle w:val="TableParagraph"/>
              <w:spacing w:before="1" w:line="271" w:lineRule="auto"/>
              <w:ind w:left="33" w:right="28"/>
              <w:rPr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3" w:right="-13"/>
              <w:rPr>
                <w:sz w:val="12"/>
              </w:rPr>
            </w:pPr>
            <w:r>
              <w:rPr>
                <w:sz w:val="12"/>
              </w:rPr>
              <w:t>-Saper montare un circuito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elettrico e saper eseguire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delle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misure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su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esso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multimetro e l’oscilloscopio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saper utilizzare il software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simulazione</w:t>
            </w:r>
          </w:p>
        </w:tc>
        <w:tc>
          <w:tcPr>
            <w:tcW w:w="1819" w:type="dxa"/>
          </w:tcPr>
          <w:p w:rsidR="002611FD" w:rsidRDefault="00D866C6">
            <w:pPr>
              <w:pStyle w:val="TableParagraph"/>
              <w:spacing w:before="9" w:line="271" w:lineRule="auto"/>
              <w:ind w:left="33" w:right="9"/>
              <w:rPr>
                <w:sz w:val="12"/>
              </w:rPr>
            </w:pPr>
            <w:r>
              <w:rPr>
                <w:sz w:val="12"/>
              </w:rPr>
              <w:t>I diodi: principio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funzionamento,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caratteristica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2611FD" w:rsidRDefault="00D866C6">
            <w:pPr>
              <w:pStyle w:val="TableParagraph"/>
              <w:spacing w:line="123" w:lineRule="exact"/>
              <w:ind w:left="33"/>
              <w:rPr>
                <w:sz w:val="12"/>
              </w:rPr>
            </w:pPr>
            <w:r>
              <w:rPr>
                <w:spacing w:val="-2"/>
                <w:sz w:val="12"/>
              </w:rPr>
              <w:t>applicazioni</w:t>
            </w:r>
          </w:p>
        </w:tc>
        <w:tc>
          <w:tcPr>
            <w:tcW w:w="1819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39"/>
              <w:rPr>
                <w:rFonts w:ascii="Times New Roman"/>
                <w:sz w:val="12"/>
              </w:rPr>
            </w:pPr>
          </w:p>
          <w:p w:rsidR="00A44422" w:rsidRDefault="00D866C6">
            <w:pPr>
              <w:pStyle w:val="TableParagraph"/>
              <w:spacing w:line="271" w:lineRule="auto"/>
              <w:ind w:left="33"/>
              <w:rPr>
                <w:spacing w:val="-6"/>
                <w:sz w:val="12"/>
              </w:rPr>
            </w:pPr>
            <w:r>
              <w:rPr>
                <w:sz w:val="12"/>
              </w:rPr>
              <w:t>-Architettura</w:t>
            </w:r>
            <w:r>
              <w:rPr>
                <w:spacing w:val="-6"/>
                <w:sz w:val="12"/>
              </w:rPr>
              <w:t xml:space="preserve"> </w:t>
            </w:r>
          </w:p>
          <w:p w:rsidR="002611FD" w:rsidRDefault="00D866C6">
            <w:pPr>
              <w:pStyle w:val="TableParagraph"/>
              <w:spacing w:line="271" w:lineRule="auto"/>
              <w:ind w:left="33"/>
              <w:rPr>
                <w:spacing w:val="-2"/>
                <w:sz w:val="12"/>
              </w:rPr>
            </w:pPr>
            <w:r>
              <w:rPr>
                <w:sz w:val="12"/>
              </w:rPr>
              <w:t>Von</w:t>
            </w:r>
            <w:r>
              <w:rPr>
                <w:spacing w:val="-6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Neumann</w:t>
            </w:r>
            <w:proofErr w:type="spellEnd"/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Harvard</w:t>
            </w:r>
          </w:p>
          <w:p w:rsidR="00A44422" w:rsidRDefault="00A44422">
            <w:pPr>
              <w:pStyle w:val="TableParagraph"/>
              <w:spacing w:line="271" w:lineRule="auto"/>
              <w:ind w:left="33"/>
              <w:rPr>
                <w:sz w:val="12"/>
              </w:rPr>
            </w:pPr>
          </w:p>
          <w:p w:rsidR="002611FD" w:rsidRDefault="00D866C6">
            <w:pPr>
              <w:pStyle w:val="TableParagraph"/>
              <w:ind w:left="33"/>
              <w:rPr>
                <w:spacing w:val="-4"/>
                <w:sz w:val="12"/>
              </w:rPr>
            </w:pPr>
            <w:r>
              <w:rPr>
                <w:sz w:val="12"/>
              </w:rPr>
              <w:t>-Dispositivi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RISC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CISC</w:t>
            </w:r>
          </w:p>
          <w:p w:rsidR="00A44422" w:rsidRDefault="00A44422">
            <w:pPr>
              <w:pStyle w:val="TableParagraph"/>
              <w:ind w:left="33"/>
              <w:rPr>
                <w:sz w:val="12"/>
              </w:rPr>
            </w:pPr>
          </w:p>
          <w:p w:rsidR="002611FD" w:rsidRDefault="00D866C6">
            <w:pPr>
              <w:pStyle w:val="TableParagraph"/>
              <w:spacing w:before="18" w:line="271" w:lineRule="auto"/>
              <w:ind w:left="33"/>
              <w:rPr>
                <w:sz w:val="12"/>
              </w:rPr>
            </w:pPr>
            <w:r>
              <w:rPr>
                <w:sz w:val="12"/>
              </w:rPr>
              <w:t>-Architettura di un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microcontrollore</w:t>
            </w:r>
            <w:r>
              <w:rPr>
                <w:spacing w:val="-9"/>
                <w:sz w:val="12"/>
              </w:rPr>
              <w:t xml:space="preserve"> </w:t>
            </w:r>
          </w:p>
        </w:tc>
        <w:tc>
          <w:tcPr>
            <w:tcW w:w="1819" w:type="dxa"/>
          </w:tcPr>
          <w:p w:rsidR="002611FD" w:rsidRDefault="00D866C6">
            <w:pPr>
              <w:pStyle w:val="TableParagraph"/>
              <w:spacing w:line="271" w:lineRule="auto"/>
              <w:ind w:left="33"/>
              <w:rPr>
                <w:sz w:val="12"/>
              </w:rPr>
            </w:pPr>
            <w:r>
              <w:rPr>
                <w:sz w:val="12"/>
              </w:rPr>
              <w:t>-I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semiconduttori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intrinseci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estrinseci.</w:t>
            </w:r>
          </w:p>
          <w:p w:rsidR="002611FD" w:rsidRDefault="00D866C6">
            <w:pPr>
              <w:pStyle w:val="TableParagraph"/>
              <w:ind w:left="33"/>
              <w:rPr>
                <w:sz w:val="12"/>
              </w:rPr>
            </w:pPr>
            <w:r>
              <w:rPr>
                <w:sz w:val="12"/>
              </w:rPr>
              <w:t>-Produzione del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silicio</w:t>
            </w:r>
          </w:p>
        </w:tc>
        <w:tc>
          <w:tcPr>
            <w:tcW w:w="1820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54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-Rappresentare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semplici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automatismi</w:t>
            </w:r>
          </w:p>
          <w:p w:rsidR="002611FD" w:rsidRDefault="00D866C6">
            <w:pPr>
              <w:pStyle w:val="TableParagraph"/>
              <w:ind w:left="34"/>
              <w:rPr>
                <w:sz w:val="12"/>
              </w:rPr>
            </w:pPr>
            <w:r>
              <w:rPr>
                <w:sz w:val="12"/>
              </w:rPr>
              <w:t>mediante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diagrammi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degli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stati.</w:t>
            </w:r>
          </w:p>
          <w:p w:rsidR="002611FD" w:rsidRDefault="00D866C6">
            <w:pPr>
              <w:pStyle w:val="TableParagraph"/>
              <w:spacing w:before="18" w:line="271" w:lineRule="auto"/>
              <w:ind w:left="34" w:right="62"/>
              <w:rPr>
                <w:sz w:val="12"/>
              </w:rPr>
            </w:pPr>
            <w:r>
              <w:rPr>
                <w:sz w:val="12"/>
              </w:rPr>
              <w:t>-Descrivere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spiegare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principi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 funzionamento dei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componenti</w:t>
            </w:r>
          </w:p>
          <w:p w:rsidR="002611FD" w:rsidRDefault="00D866C6">
            <w:pPr>
              <w:pStyle w:val="TableParagraph"/>
              <w:spacing w:before="1"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circuitali di tipo discreto ed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integrato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componenti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potenza</w:t>
            </w:r>
          </w:p>
          <w:p w:rsidR="002611FD" w:rsidRDefault="00D866C6">
            <w:pPr>
              <w:pStyle w:val="TableParagraph"/>
              <w:spacing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-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Rappresentare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ed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elaborare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risultati utilizzando anche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strumenti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informatici</w:t>
            </w:r>
          </w:p>
          <w:p w:rsidR="002611FD" w:rsidRDefault="00D866C6">
            <w:pPr>
              <w:pStyle w:val="TableParagraph"/>
              <w:spacing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--Programmare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gestire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componenti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2611FD" w:rsidRDefault="00D866C6">
            <w:pPr>
              <w:pStyle w:val="TableParagraph"/>
              <w:spacing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sistemi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programmabili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contesti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specifici</w:t>
            </w:r>
          </w:p>
        </w:tc>
        <w:tc>
          <w:tcPr>
            <w:tcW w:w="1380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136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before="1" w:line="271" w:lineRule="auto"/>
              <w:ind w:left="609" w:hanging="504"/>
              <w:rPr>
                <w:sz w:val="12"/>
              </w:rPr>
            </w:pPr>
            <w:r>
              <w:rPr>
                <w:sz w:val="12"/>
              </w:rPr>
              <w:t>Competenza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n°1,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n°2,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n°8</w:t>
            </w:r>
          </w:p>
        </w:tc>
        <w:tc>
          <w:tcPr>
            <w:tcW w:w="74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rPr>
                <w:sz w:val="2"/>
                <w:szCs w:val="2"/>
              </w:rPr>
            </w:pPr>
          </w:p>
        </w:tc>
      </w:tr>
      <w:tr w:rsidR="002611FD" w:rsidTr="00A44422">
        <w:trPr>
          <w:trHeight w:val="1756"/>
        </w:trPr>
        <w:tc>
          <w:tcPr>
            <w:tcW w:w="1333" w:type="dxa"/>
          </w:tcPr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spacing w:before="100"/>
              <w:rPr>
                <w:rFonts w:ascii="Times New Roman"/>
                <w:sz w:val="15"/>
              </w:rPr>
            </w:pPr>
          </w:p>
          <w:p w:rsidR="002611FD" w:rsidRDefault="00D866C6">
            <w:pPr>
              <w:pStyle w:val="TableParagraph"/>
              <w:ind w:left="49" w:right="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Ottobre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67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3"/>
              <w:rPr>
                <w:sz w:val="12"/>
              </w:rPr>
            </w:pPr>
            <w:r>
              <w:rPr>
                <w:sz w:val="12"/>
              </w:rPr>
              <w:t>- I transistor BJT: principio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funzionamento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caratteristiche</w:t>
            </w:r>
          </w:p>
          <w:p w:rsidR="002611FD" w:rsidRDefault="00D866C6">
            <w:pPr>
              <w:pStyle w:val="TableParagraph"/>
              <w:ind w:left="33"/>
              <w:rPr>
                <w:sz w:val="12"/>
              </w:rPr>
            </w:pPr>
            <w:r>
              <w:rPr>
                <w:sz w:val="12"/>
              </w:rPr>
              <w:t>-Configurazioni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CE,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CC</w:t>
            </w:r>
          </w:p>
          <w:p w:rsidR="002611FD" w:rsidRDefault="00D866C6">
            <w:pPr>
              <w:pStyle w:val="TableParagraph"/>
              <w:spacing w:before="18" w:line="271" w:lineRule="auto"/>
              <w:ind w:left="33"/>
              <w:rPr>
                <w:sz w:val="12"/>
              </w:rPr>
            </w:pPr>
            <w:r>
              <w:rPr>
                <w:sz w:val="12"/>
              </w:rPr>
              <w:t>-I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transistor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MOSFET:principio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funzionamento e caratteristiche</w:t>
            </w:r>
          </w:p>
          <w:p w:rsidR="002611FD" w:rsidRDefault="00D866C6">
            <w:pPr>
              <w:pStyle w:val="TableParagraph"/>
              <w:spacing w:before="1"/>
              <w:ind w:left="33"/>
              <w:rPr>
                <w:sz w:val="12"/>
              </w:rPr>
            </w:pPr>
            <w:r>
              <w:rPr>
                <w:sz w:val="12"/>
              </w:rPr>
              <w:t>-Configurazione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CS,</w:t>
            </w:r>
            <w:proofErr w:type="spellStart"/>
            <w:r>
              <w:rPr>
                <w:spacing w:val="-2"/>
                <w:sz w:val="12"/>
              </w:rPr>
              <w:t>CD</w:t>
            </w:r>
            <w:proofErr w:type="spellEnd"/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 w:rsidP="00A44422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 w:rsidP="00A44422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 w:rsidP="00A44422">
            <w:pPr>
              <w:pStyle w:val="TableParagraph"/>
              <w:spacing w:before="70"/>
              <w:rPr>
                <w:rFonts w:ascii="Times New Roman"/>
                <w:sz w:val="12"/>
              </w:rPr>
            </w:pPr>
          </w:p>
          <w:p w:rsidR="002611FD" w:rsidRDefault="00D866C6" w:rsidP="00A44422">
            <w:pPr>
              <w:pStyle w:val="TableParagraph"/>
              <w:spacing w:before="1" w:line="271" w:lineRule="auto"/>
              <w:ind w:left="40"/>
              <w:rPr>
                <w:sz w:val="12"/>
              </w:rPr>
            </w:pPr>
            <w:r>
              <w:rPr>
                <w:sz w:val="12"/>
              </w:rPr>
              <w:t>-Caratteristiche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parametri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diodi e dei transistor</w:t>
            </w:r>
          </w:p>
          <w:p w:rsidR="00A44422" w:rsidRDefault="00A44422" w:rsidP="00A44422">
            <w:pPr>
              <w:pStyle w:val="TableParagraph"/>
              <w:spacing w:before="1" w:line="271" w:lineRule="auto"/>
              <w:ind w:left="40"/>
              <w:rPr>
                <w:sz w:val="12"/>
              </w:rPr>
            </w:pPr>
          </w:p>
          <w:p w:rsidR="002611FD" w:rsidRDefault="00D866C6" w:rsidP="00A44422">
            <w:pPr>
              <w:pStyle w:val="TableParagraph"/>
              <w:spacing w:line="271" w:lineRule="auto"/>
              <w:ind w:left="40" w:right="2"/>
              <w:rPr>
                <w:spacing w:val="-2"/>
                <w:sz w:val="12"/>
              </w:rPr>
            </w:pPr>
            <w:r>
              <w:rPr>
                <w:sz w:val="12"/>
              </w:rPr>
              <w:t>-Analisi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datasheet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diodi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transistor</w:t>
            </w:r>
          </w:p>
          <w:p w:rsidR="00A44422" w:rsidRDefault="00A44422" w:rsidP="00A44422">
            <w:pPr>
              <w:pStyle w:val="TableParagraph"/>
              <w:spacing w:line="271" w:lineRule="auto"/>
              <w:ind w:left="40" w:right="2"/>
              <w:rPr>
                <w:sz w:val="12"/>
              </w:rPr>
            </w:pPr>
          </w:p>
          <w:p w:rsidR="00A44422" w:rsidRDefault="00A44422" w:rsidP="00A44422">
            <w:pPr>
              <w:pStyle w:val="TableParagraph"/>
              <w:spacing w:line="271" w:lineRule="auto"/>
              <w:ind w:left="40" w:right="2"/>
              <w:rPr>
                <w:sz w:val="12"/>
              </w:rPr>
            </w:pPr>
            <w:r>
              <w:rPr>
                <w:sz w:val="12"/>
              </w:rPr>
              <w:t xml:space="preserve">Tecniche di progettazione CAE di semplici schede elettroniche: </w:t>
            </w:r>
          </w:p>
          <w:p w:rsidR="00A44422" w:rsidRDefault="00A44422" w:rsidP="00A44422">
            <w:pPr>
              <w:pStyle w:val="TableParagraph"/>
              <w:spacing w:line="271" w:lineRule="auto"/>
              <w:ind w:left="40" w:right="2"/>
              <w:rPr>
                <w:sz w:val="12"/>
              </w:rPr>
            </w:pPr>
            <w:r>
              <w:rPr>
                <w:sz w:val="12"/>
              </w:rPr>
              <w:t>Cattura grafica</w:t>
            </w:r>
          </w:p>
          <w:p w:rsidR="00A44422" w:rsidRDefault="00A44422" w:rsidP="00A44422">
            <w:pPr>
              <w:pStyle w:val="TableParagraph"/>
              <w:spacing w:line="271" w:lineRule="auto"/>
              <w:ind w:left="40" w:right="2"/>
              <w:rPr>
                <w:sz w:val="12"/>
              </w:rPr>
            </w:pPr>
            <w:r>
              <w:rPr>
                <w:sz w:val="12"/>
              </w:rPr>
              <w:t>Simulazione circuitale</w:t>
            </w:r>
          </w:p>
          <w:p w:rsidR="00A44422" w:rsidRDefault="00A44422" w:rsidP="00A44422">
            <w:pPr>
              <w:pStyle w:val="TableParagraph"/>
              <w:spacing w:line="271" w:lineRule="auto"/>
              <w:ind w:left="40" w:right="2"/>
              <w:rPr>
                <w:sz w:val="12"/>
              </w:rPr>
            </w:pPr>
            <w:r>
              <w:rPr>
                <w:sz w:val="12"/>
              </w:rPr>
              <w:t xml:space="preserve">Sbroglio di semplici schede 1-2 </w:t>
            </w:r>
            <w:proofErr w:type="spellStart"/>
            <w:r>
              <w:rPr>
                <w:sz w:val="12"/>
              </w:rPr>
              <w:t>layer</w:t>
            </w:r>
            <w:proofErr w:type="spellEnd"/>
            <w:r>
              <w:rPr>
                <w:sz w:val="12"/>
              </w:rPr>
              <w:t xml:space="preserve">  </w:t>
            </w:r>
          </w:p>
          <w:p w:rsidR="002611FD" w:rsidRPr="00A44422" w:rsidRDefault="00A44422" w:rsidP="00A44422">
            <w:pPr>
              <w:pStyle w:val="TableParagraph"/>
              <w:spacing w:line="271" w:lineRule="auto"/>
              <w:ind w:left="40" w:right="2"/>
              <w:rPr>
                <w:sz w:val="12"/>
                <w:lang w:val="en-US"/>
              </w:rPr>
            </w:pPr>
            <w:r w:rsidRPr="00A44422">
              <w:rPr>
                <w:sz w:val="12"/>
                <w:lang w:val="en-US"/>
              </w:rPr>
              <w:t>(</w:t>
            </w:r>
            <w:r w:rsidR="00D866C6" w:rsidRPr="00A44422">
              <w:rPr>
                <w:sz w:val="12"/>
                <w:lang w:val="en-US"/>
              </w:rPr>
              <w:t xml:space="preserve"> </w:t>
            </w:r>
            <w:proofErr w:type="spellStart"/>
            <w:r w:rsidR="00D866C6" w:rsidRPr="00A44422">
              <w:rPr>
                <w:sz w:val="12"/>
                <w:lang w:val="en-US"/>
              </w:rPr>
              <w:t>Orcad</w:t>
            </w:r>
            <w:proofErr w:type="spellEnd"/>
            <w:r w:rsidR="00D866C6" w:rsidRPr="00A44422">
              <w:rPr>
                <w:sz w:val="12"/>
                <w:lang w:val="en-US"/>
              </w:rPr>
              <w:t xml:space="preserve"> Capture</w:t>
            </w:r>
            <w:r w:rsidRPr="00A44422">
              <w:rPr>
                <w:sz w:val="12"/>
                <w:lang w:val="en-US"/>
              </w:rPr>
              <w:t xml:space="preserve">, Easy </w:t>
            </w:r>
            <w:proofErr w:type="spellStart"/>
            <w:r w:rsidRPr="00A44422">
              <w:rPr>
                <w:sz w:val="12"/>
                <w:lang w:val="en-US"/>
              </w:rPr>
              <w:t>EDa</w:t>
            </w:r>
            <w:proofErr w:type="spellEnd"/>
            <w:r w:rsidRPr="00A44422">
              <w:rPr>
                <w:sz w:val="12"/>
                <w:lang w:val="en-US"/>
              </w:rPr>
              <w:t xml:space="preserve"> on line e </w:t>
            </w:r>
            <w:proofErr w:type="spellStart"/>
            <w:r w:rsidRPr="00A44422">
              <w:rPr>
                <w:sz w:val="12"/>
                <w:lang w:val="en-US"/>
              </w:rPr>
              <w:t>equivalenti</w:t>
            </w:r>
            <w:proofErr w:type="spellEnd"/>
            <w:r w:rsidRPr="00A44422">
              <w:rPr>
                <w:sz w:val="12"/>
                <w:lang w:val="en-US"/>
              </w:rPr>
              <w:t>)</w:t>
            </w:r>
          </w:p>
          <w:p w:rsidR="00A44422" w:rsidRPr="00A44422" w:rsidRDefault="00A44422" w:rsidP="00A44422">
            <w:pPr>
              <w:pStyle w:val="TableParagraph"/>
              <w:spacing w:line="271" w:lineRule="auto"/>
              <w:ind w:left="40" w:right="2"/>
              <w:rPr>
                <w:sz w:val="12"/>
                <w:lang w:val="en-US"/>
              </w:rPr>
            </w:pPr>
          </w:p>
          <w:p w:rsidR="002611FD" w:rsidRDefault="00D866C6" w:rsidP="00A44422">
            <w:pPr>
              <w:pStyle w:val="TableParagraph"/>
              <w:spacing w:before="1" w:line="271" w:lineRule="auto"/>
              <w:ind w:left="40" w:right="2"/>
              <w:rPr>
                <w:sz w:val="12"/>
              </w:rPr>
            </w:pP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regolatori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tensione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serie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78XX, 79XX, LM317</w:t>
            </w:r>
          </w:p>
          <w:p w:rsidR="002611FD" w:rsidRDefault="00D866C6" w:rsidP="00A44422">
            <w:pPr>
              <w:pStyle w:val="TableParagraph"/>
              <w:ind w:left="35"/>
              <w:rPr>
                <w:sz w:val="12"/>
              </w:rPr>
            </w:pPr>
            <w:r>
              <w:rPr>
                <w:sz w:val="12"/>
              </w:rPr>
              <w:t>-alimentatore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stabilizzato</w:t>
            </w:r>
          </w:p>
        </w:tc>
        <w:tc>
          <w:tcPr>
            <w:tcW w:w="182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rPr>
                <w:sz w:val="2"/>
                <w:szCs w:val="2"/>
              </w:rPr>
            </w:pPr>
          </w:p>
        </w:tc>
      </w:tr>
      <w:tr w:rsidR="002611FD" w:rsidTr="00A44422">
        <w:trPr>
          <w:trHeight w:val="1701"/>
        </w:trPr>
        <w:tc>
          <w:tcPr>
            <w:tcW w:w="1333" w:type="dxa"/>
          </w:tcPr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spacing w:before="64"/>
              <w:rPr>
                <w:rFonts w:ascii="Times New Roman"/>
                <w:sz w:val="15"/>
              </w:rPr>
            </w:pPr>
          </w:p>
          <w:p w:rsidR="00A44422" w:rsidRDefault="00A44422">
            <w:pPr>
              <w:pStyle w:val="TableParagraph"/>
              <w:ind w:left="49" w:right="2"/>
              <w:jc w:val="center"/>
              <w:rPr>
                <w:rFonts w:ascii="Arial"/>
                <w:b/>
                <w:spacing w:val="-2"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Novembre</w:t>
            </w:r>
          </w:p>
          <w:p w:rsidR="002611FD" w:rsidRDefault="00D866C6">
            <w:pPr>
              <w:pStyle w:val="TableParagraph"/>
              <w:ind w:left="49" w:right="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Dicembre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125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before="1" w:line="271" w:lineRule="auto"/>
              <w:ind w:left="33" w:right="244"/>
              <w:rPr>
                <w:sz w:val="12"/>
              </w:rPr>
            </w:pPr>
            <w:r>
              <w:rPr>
                <w:sz w:val="12"/>
              </w:rPr>
              <w:t>-Interruttori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digitali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Elettronica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potenza: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SCR,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IGBT, TRIAC, GTO</w:t>
            </w:r>
          </w:p>
        </w:tc>
        <w:tc>
          <w:tcPr>
            <w:tcW w:w="1819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45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3"/>
              <w:rPr>
                <w:spacing w:val="-2"/>
                <w:sz w:val="12"/>
              </w:rPr>
            </w:pPr>
            <w:r>
              <w:rPr>
                <w:sz w:val="12"/>
              </w:rPr>
              <w:t>Programmazione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schede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microcontrollore e/o 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microprocessore.</w:t>
            </w:r>
          </w:p>
          <w:p w:rsidR="00A44422" w:rsidRDefault="00A44422">
            <w:pPr>
              <w:pStyle w:val="TableParagraph"/>
              <w:spacing w:line="271" w:lineRule="auto"/>
              <w:ind w:left="33"/>
              <w:rPr>
                <w:sz w:val="12"/>
              </w:rPr>
            </w:pPr>
          </w:p>
          <w:p w:rsidR="002611FD" w:rsidRDefault="00D866C6">
            <w:pPr>
              <w:pStyle w:val="TableParagraph"/>
              <w:spacing w:before="1" w:line="271" w:lineRule="auto"/>
              <w:ind w:left="33"/>
              <w:rPr>
                <w:sz w:val="12"/>
              </w:rPr>
            </w:pPr>
            <w:r>
              <w:rPr>
                <w:sz w:val="12"/>
              </w:rPr>
              <w:t>Programmazione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del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micro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linguaggio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C.</w:t>
            </w:r>
          </w:p>
          <w:p w:rsidR="00A44422" w:rsidRDefault="00A44422">
            <w:pPr>
              <w:pStyle w:val="TableParagraph"/>
              <w:spacing w:before="1" w:line="271" w:lineRule="auto"/>
              <w:ind w:left="33"/>
              <w:rPr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3" w:right="71"/>
              <w:rPr>
                <w:sz w:val="12"/>
              </w:rPr>
            </w:pPr>
            <w:r>
              <w:rPr>
                <w:sz w:val="12"/>
              </w:rPr>
              <w:t>Software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simulazione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dedicato</w:t>
            </w:r>
            <w:r w:rsidR="00A44422">
              <w:rPr>
                <w:spacing w:val="-2"/>
                <w:sz w:val="12"/>
              </w:rPr>
              <w:t xml:space="preserve"> : uso di </w:t>
            </w:r>
            <w:proofErr w:type="spellStart"/>
            <w:r w:rsidR="00A44422">
              <w:rPr>
                <w:spacing w:val="-2"/>
                <w:sz w:val="12"/>
              </w:rPr>
              <w:t>TinkerCad</w:t>
            </w:r>
            <w:proofErr w:type="spellEnd"/>
            <w:r w:rsidR="00A44422">
              <w:rPr>
                <w:spacing w:val="-2"/>
                <w:sz w:val="12"/>
              </w:rPr>
              <w:t xml:space="preserve"> o equivalenti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609" w:hanging="504"/>
              <w:rPr>
                <w:sz w:val="12"/>
              </w:rPr>
            </w:pPr>
            <w:r>
              <w:rPr>
                <w:sz w:val="12"/>
              </w:rPr>
              <w:t>Competenza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n°1,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n°7,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n°8</w:t>
            </w:r>
          </w:p>
        </w:tc>
        <w:tc>
          <w:tcPr>
            <w:tcW w:w="74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rPr>
                <w:sz w:val="2"/>
                <w:szCs w:val="2"/>
              </w:rPr>
            </w:pPr>
          </w:p>
        </w:tc>
      </w:tr>
      <w:tr w:rsidR="002611FD" w:rsidTr="00A44422">
        <w:trPr>
          <w:trHeight w:val="565"/>
        </w:trPr>
        <w:tc>
          <w:tcPr>
            <w:tcW w:w="1333" w:type="dxa"/>
          </w:tcPr>
          <w:p w:rsidR="002611FD" w:rsidRDefault="002611FD">
            <w:pPr>
              <w:pStyle w:val="TableParagraph"/>
              <w:spacing w:before="22"/>
              <w:rPr>
                <w:rFonts w:ascii="Times New Roman"/>
                <w:sz w:val="15"/>
              </w:rPr>
            </w:pPr>
          </w:p>
          <w:p w:rsidR="002611FD" w:rsidRDefault="00D866C6">
            <w:pPr>
              <w:pStyle w:val="TableParagraph"/>
              <w:ind w:left="49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Gennaio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2611FD" w:rsidRDefault="00D866C6">
            <w:pPr>
              <w:pStyle w:val="TableParagraph"/>
              <w:spacing w:before="99" w:line="150" w:lineRule="atLeast"/>
              <w:ind w:left="33"/>
              <w:rPr>
                <w:sz w:val="12"/>
              </w:rPr>
            </w:pPr>
            <w:r>
              <w:rPr>
                <w:sz w:val="12"/>
              </w:rPr>
              <w:t>-I filtri passivi: risposte in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frequenza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dell'LPF,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HPF,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BPF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bande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passanti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44"/>
              <w:rPr>
                <w:rFonts w:ascii="Times New Roman"/>
                <w:sz w:val="12"/>
              </w:rPr>
            </w:pPr>
          </w:p>
          <w:p w:rsidR="00A44422" w:rsidRDefault="00D866C6" w:rsidP="00A44422">
            <w:pPr>
              <w:pStyle w:val="TableParagraph"/>
              <w:ind w:left="34"/>
              <w:rPr>
                <w:sz w:val="12"/>
              </w:rPr>
            </w:pPr>
            <w:r>
              <w:rPr>
                <w:sz w:val="12"/>
              </w:rPr>
              <w:t xml:space="preserve">ILPLC </w:t>
            </w:r>
          </w:p>
          <w:p w:rsidR="00A44422" w:rsidRDefault="00A44422" w:rsidP="00A44422">
            <w:pPr>
              <w:pStyle w:val="TableParagraph"/>
              <w:ind w:left="34"/>
              <w:rPr>
                <w:sz w:val="12"/>
              </w:rPr>
            </w:pPr>
            <w:r>
              <w:rPr>
                <w:sz w:val="12"/>
              </w:rPr>
              <w:t>hardware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del PLC, tipi di PLC</w:t>
            </w:r>
          </w:p>
          <w:p w:rsidR="00A44422" w:rsidRDefault="00A44422" w:rsidP="00A44422">
            <w:pPr>
              <w:pStyle w:val="TableParagraph"/>
              <w:ind w:left="34"/>
              <w:rPr>
                <w:sz w:val="12"/>
              </w:rPr>
            </w:pPr>
          </w:p>
          <w:p w:rsidR="00A44422" w:rsidRDefault="00A44422" w:rsidP="00A44422">
            <w:pPr>
              <w:pStyle w:val="TableParagraph"/>
              <w:ind w:left="34"/>
              <w:rPr>
                <w:sz w:val="12"/>
              </w:rPr>
            </w:pPr>
            <w:r>
              <w:rPr>
                <w:sz w:val="12"/>
              </w:rPr>
              <w:t xml:space="preserve">Simulazione con Open PLC o equivalenti , </w:t>
            </w:r>
          </w:p>
          <w:p w:rsidR="002611FD" w:rsidRDefault="00D866C6" w:rsidP="00A44422">
            <w:pPr>
              <w:pStyle w:val="TableParagraph"/>
              <w:ind w:left="34"/>
              <w:rPr>
                <w:spacing w:val="-2"/>
                <w:sz w:val="12"/>
              </w:rPr>
            </w:pPr>
            <w:r>
              <w:rPr>
                <w:sz w:val="12"/>
              </w:rPr>
              <w:t>S7-1200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e/o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LOGO!:</w:t>
            </w:r>
          </w:p>
          <w:p w:rsidR="00A44422" w:rsidRDefault="00A44422" w:rsidP="00A44422">
            <w:pPr>
              <w:pStyle w:val="TableParagraph"/>
              <w:ind w:left="34"/>
              <w:rPr>
                <w:sz w:val="12"/>
              </w:rPr>
            </w:pPr>
          </w:p>
          <w:p w:rsidR="00A44422" w:rsidRDefault="00D866C6" w:rsidP="00A44422">
            <w:pPr>
              <w:pStyle w:val="TableParagraph"/>
              <w:spacing w:before="18" w:line="271" w:lineRule="auto"/>
              <w:ind w:left="40" w:right="2"/>
              <w:rPr>
                <w:spacing w:val="-6"/>
                <w:sz w:val="12"/>
              </w:rPr>
            </w:pPr>
            <w:r>
              <w:rPr>
                <w:sz w:val="12"/>
              </w:rPr>
              <w:t>normativa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IEC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6113-1,</w:t>
            </w:r>
            <w:r>
              <w:rPr>
                <w:spacing w:val="-6"/>
                <w:sz w:val="12"/>
              </w:rPr>
              <w:t xml:space="preserve"> </w:t>
            </w:r>
          </w:p>
          <w:p w:rsidR="002611FD" w:rsidRDefault="00D866C6" w:rsidP="00A44422">
            <w:pPr>
              <w:pStyle w:val="TableParagraph"/>
              <w:spacing w:before="18" w:line="271" w:lineRule="auto"/>
              <w:ind w:left="40" w:right="2"/>
              <w:rPr>
                <w:sz w:val="12"/>
              </w:rPr>
            </w:pPr>
            <w:r>
              <w:rPr>
                <w:sz w:val="12"/>
              </w:rPr>
              <w:t>, software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programmazione e simulazione,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HMI, moduli di I/O.</w:t>
            </w:r>
          </w:p>
          <w:p w:rsidR="00A44422" w:rsidRDefault="00A44422" w:rsidP="00A44422">
            <w:pPr>
              <w:pStyle w:val="TableParagraph"/>
              <w:spacing w:line="271" w:lineRule="auto"/>
              <w:ind w:left="40"/>
              <w:rPr>
                <w:sz w:val="12"/>
              </w:rPr>
            </w:pPr>
          </w:p>
          <w:p w:rsidR="002611FD" w:rsidRDefault="00D866C6" w:rsidP="00A44422">
            <w:pPr>
              <w:pStyle w:val="TableParagraph"/>
              <w:spacing w:line="271" w:lineRule="auto"/>
              <w:ind w:left="40"/>
              <w:rPr>
                <w:sz w:val="12"/>
              </w:rPr>
            </w:pPr>
            <w:r>
              <w:rPr>
                <w:sz w:val="12"/>
              </w:rPr>
              <w:t>Laboratorio: realizzazione di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semplici applicazione che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utilizzano gli I/O del PLC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(simulazione,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realizzazione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collaudo)</w:t>
            </w:r>
          </w:p>
        </w:tc>
        <w:tc>
          <w:tcPr>
            <w:tcW w:w="182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116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line="271" w:lineRule="auto"/>
              <w:ind w:left="360" w:hanging="255"/>
              <w:rPr>
                <w:sz w:val="12"/>
              </w:rPr>
            </w:pPr>
            <w:r>
              <w:rPr>
                <w:sz w:val="12"/>
              </w:rPr>
              <w:t>Competenza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n°8,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n°9,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n°5, n°2, n°3</w:t>
            </w:r>
          </w:p>
        </w:tc>
        <w:tc>
          <w:tcPr>
            <w:tcW w:w="74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rPr>
                <w:sz w:val="2"/>
                <w:szCs w:val="2"/>
              </w:rPr>
            </w:pPr>
          </w:p>
        </w:tc>
      </w:tr>
      <w:tr w:rsidR="002611FD" w:rsidTr="00A44422">
        <w:trPr>
          <w:trHeight w:val="565"/>
        </w:trPr>
        <w:tc>
          <w:tcPr>
            <w:tcW w:w="1333" w:type="dxa"/>
          </w:tcPr>
          <w:p w:rsidR="002611FD" w:rsidRDefault="002611FD">
            <w:pPr>
              <w:pStyle w:val="TableParagraph"/>
              <w:spacing w:before="22"/>
              <w:rPr>
                <w:rFonts w:ascii="Times New Roman"/>
                <w:sz w:val="15"/>
              </w:rPr>
            </w:pPr>
          </w:p>
          <w:p w:rsidR="002611FD" w:rsidRDefault="00D866C6">
            <w:pPr>
              <w:pStyle w:val="TableParagraph"/>
              <w:ind w:left="49" w:right="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Febbraio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2611FD" w:rsidRDefault="002611FD">
            <w:pPr>
              <w:pStyle w:val="TableParagraph"/>
              <w:spacing w:before="77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before="1"/>
              <w:ind w:left="33"/>
              <w:rPr>
                <w:sz w:val="12"/>
              </w:rPr>
            </w:pPr>
            <w:r>
              <w:rPr>
                <w:spacing w:val="-2"/>
                <w:sz w:val="12"/>
              </w:rPr>
              <w:t>Trasformatori</w:t>
            </w:r>
          </w:p>
        </w:tc>
        <w:tc>
          <w:tcPr>
            <w:tcW w:w="1819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22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before="1" w:line="271" w:lineRule="auto"/>
              <w:ind w:left="33"/>
              <w:rPr>
                <w:spacing w:val="-2"/>
                <w:sz w:val="12"/>
              </w:rPr>
            </w:pPr>
            <w:r>
              <w:rPr>
                <w:sz w:val="12"/>
              </w:rPr>
              <w:t>Interfacciamento</w:t>
            </w:r>
            <w:r>
              <w:rPr>
                <w:spacing w:val="-7"/>
                <w:sz w:val="12"/>
              </w:rPr>
              <w:t xml:space="preserve">  </w:t>
            </w:r>
            <w:r>
              <w:rPr>
                <w:sz w:val="12"/>
              </w:rPr>
              <w:t>sensori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attuatori</w:t>
            </w:r>
            <w:r w:rsidR="00A44422">
              <w:rPr>
                <w:sz w:val="12"/>
              </w:rPr>
              <w:t xml:space="preserve">, schermi LCD, sensori tramite interfacce seriali (2wire </w:t>
            </w:r>
            <w:proofErr w:type="spellStart"/>
            <w:r w:rsidR="00A44422">
              <w:rPr>
                <w:sz w:val="12"/>
              </w:rPr>
              <w:t>etc</w:t>
            </w:r>
            <w:proofErr w:type="spellEnd"/>
            <w:r w:rsidR="00A44422">
              <w:rPr>
                <w:sz w:val="12"/>
              </w:rPr>
              <w:t>)</w:t>
            </w:r>
            <w:r>
              <w:rPr>
                <w:sz w:val="12"/>
              </w:rPr>
              <w:t xml:space="preserve"> con schede 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microcontrollore</w:t>
            </w:r>
          </w:p>
          <w:p w:rsidR="00A44422" w:rsidRDefault="00A44422">
            <w:pPr>
              <w:pStyle w:val="TableParagraph"/>
              <w:spacing w:before="1" w:line="271" w:lineRule="auto"/>
              <w:ind w:left="33"/>
              <w:rPr>
                <w:spacing w:val="-2"/>
                <w:sz w:val="12"/>
              </w:rPr>
            </w:pPr>
          </w:p>
          <w:p w:rsidR="00A44422" w:rsidRDefault="00A44422">
            <w:pPr>
              <w:pStyle w:val="TableParagraph"/>
              <w:spacing w:before="1" w:line="271" w:lineRule="auto"/>
              <w:ind w:left="33"/>
              <w:rPr>
                <w:sz w:val="1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vMerge w:val="restart"/>
          </w:tcPr>
          <w:p w:rsidR="002611FD" w:rsidRDefault="002611FD">
            <w:pPr>
              <w:pStyle w:val="TableParagraph"/>
              <w:rPr>
                <w:rFonts w:ascii="Times New Roman"/>
                <w:sz w:val="12"/>
              </w:rPr>
            </w:pPr>
          </w:p>
          <w:p w:rsidR="002611FD" w:rsidRDefault="002611FD">
            <w:pPr>
              <w:pStyle w:val="TableParagraph"/>
              <w:spacing w:before="11"/>
              <w:rPr>
                <w:rFonts w:ascii="Times New Roman"/>
                <w:sz w:val="12"/>
              </w:rPr>
            </w:pPr>
          </w:p>
          <w:p w:rsidR="002611FD" w:rsidRDefault="00D866C6">
            <w:pPr>
              <w:pStyle w:val="TableParagraph"/>
              <w:spacing w:before="1"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-Realizzare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semplici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programmi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relativi</w:t>
            </w:r>
          </w:p>
          <w:p w:rsidR="002611FD" w:rsidRDefault="00D866C6">
            <w:pPr>
              <w:pStyle w:val="TableParagraph"/>
              <w:spacing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all’acquisizione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ed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elaborazione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dati e alla</w:t>
            </w:r>
          </w:p>
          <w:p w:rsidR="002611FD" w:rsidRDefault="00D866C6">
            <w:pPr>
              <w:pStyle w:val="TableParagraph"/>
              <w:ind w:left="34"/>
              <w:rPr>
                <w:sz w:val="12"/>
              </w:rPr>
            </w:pPr>
            <w:r>
              <w:rPr>
                <w:sz w:val="12"/>
              </w:rPr>
              <w:t>gestione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z w:val="12"/>
              </w:rPr>
              <w:t>sistemi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automatici</w:t>
            </w:r>
          </w:p>
          <w:p w:rsidR="002611FD" w:rsidRDefault="00D866C6">
            <w:pPr>
              <w:pStyle w:val="TableParagraph"/>
              <w:spacing w:before="18"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-Programmare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gestire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componenti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</w:p>
          <w:p w:rsidR="002611FD" w:rsidRDefault="00D866C6">
            <w:pPr>
              <w:pStyle w:val="TableParagraph"/>
              <w:spacing w:before="1" w:line="271" w:lineRule="auto"/>
              <w:ind w:left="34"/>
              <w:rPr>
                <w:sz w:val="12"/>
              </w:rPr>
            </w:pPr>
            <w:r>
              <w:rPr>
                <w:sz w:val="12"/>
              </w:rPr>
              <w:t>sistemi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programmabili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contesti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specifici</w:t>
            </w:r>
          </w:p>
          <w:p w:rsidR="002611FD" w:rsidRDefault="00D866C6">
            <w:pPr>
              <w:pStyle w:val="TableParagraph"/>
              <w:spacing w:line="271" w:lineRule="auto"/>
              <w:ind w:left="34" w:right="62"/>
              <w:rPr>
                <w:sz w:val="12"/>
              </w:rPr>
            </w:pPr>
            <w:r>
              <w:rPr>
                <w:sz w:val="12"/>
              </w:rPr>
              <w:t>-Descrivere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spiegare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principi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di funzionamento dei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componenti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circuitali</w:t>
            </w:r>
          </w:p>
        </w:tc>
        <w:tc>
          <w:tcPr>
            <w:tcW w:w="138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rPr>
                <w:sz w:val="2"/>
                <w:szCs w:val="2"/>
              </w:rPr>
            </w:pPr>
          </w:p>
        </w:tc>
      </w:tr>
      <w:tr w:rsidR="002611FD" w:rsidTr="00A44422">
        <w:trPr>
          <w:trHeight w:val="923"/>
        </w:trPr>
        <w:tc>
          <w:tcPr>
            <w:tcW w:w="1333" w:type="dxa"/>
          </w:tcPr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spacing w:before="30"/>
              <w:rPr>
                <w:rFonts w:ascii="Times New Roman"/>
                <w:sz w:val="15"/>
              </w:rPr>
            </w:pPr>
          </w:p>
          <w:p w:rsidR="00A44422" w:rsidRDefault="00A44422">
            <w:pPr>
              <w:pStyle w:val="TableParagraph"/>
              <w:ind w:left="49" w:right="2"/>
              <w:jc w:val="center"/>
              <w:rPr>
                <w:rFonts w:ascii="Arial"/>
                <w:b/>
                <w:spacing w:val="-2"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Marzo</w:t>
            </w:r>
          </w:p>
          <w:p w:rsidR="002611FD" w:rsidRDefault="00D866C6">
            <w:pPr>
              <w:pStyle w:val="TableParagraph"/>
              <w:ind w:left="49" w:right="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Aprile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 w:val="restart"/>
          </w:tcPr>
          <w:p w:rsidR="002611FD" w:rsidRDefault="00D866C6">
            <w:pPr>
              <w:pStyle w:val="TableParagraph"/>
              <w:spacing w:line="271" w:lineRule="auto"/>
              <w:ind w:left="64" w:right="25" w:hanging="1"/>
              <w:jc w:val="center"/>
              <w:rPr>
                <w:sz w:val="12"/>
              </w:rPr>
            </w:pPr>
            <w:r>
              <w:rPr>
                <w:sz w:val="12"/>
              </w:rPr>
              <w:t>Gli amplificatori operazionali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A.O.</w:t>
            </w:r>
            <w:proofErr w:type="spellEnd"/>
            <w:r>
              <w:rPr>
                <w:sz w:val="12"/>
              </w:rPr>
              <w:t>):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funzionamento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anello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aperto</w:t>
            </w:r>
          </w:p>
          <w:p w:rsidR="002611FD" w:rsidRDefault="00D866C6">
            <w:pPr>
              <w:pStyle w:val="TableParagraph"/>
              <w:spacing w:line="271" w:lineRule="auto"/>
              <w:ind w:left="49" w:right="11" w:firstLine="2"/>
              <w:jc w:val="center"/>
              <w:rPr>
                <w:sz w:val="12"/>
              </w:rPr>
            </w:pPr>
            <w:r>
              <w:rPr>
                <w:sz w:val="12"/>
              </w:rPr>
              <w:t>-Concetto di reazione negativa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Configurazioni lineari dell'</w:t>
            </w:r>
            <w:proofErr w:type="spellStart"/>
            <w:r>
              <w:rPr>
                <w:sz w:val="12"/>
              </w:rPr>
              <w:t>A.O.</w:t>
            </w:r>
            <w:proofErr w:type="spellEnd"/>
            <w:r>
              <w:rPr>
                <w:sz w:val="12"/>
              </w:rPr>
              <w:t>: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invertente, non invertente,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buffer,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sommatore,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differenziale,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derivatore,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integratore</w:t>
            </w:r>
          </w:p>
          <w:p w:rsidR="002611FD" w:rsidRDefault="00D866C6">
            <w:pPr>
              <w:pStyle w:val="TableParagraph"/>
              <w:spacing w:line="271" w:lineRule="auto"/>
              <w:ind w:left="162" w:right="71" w:firstLine="484"/>
              <w:rPr>
                <w:sz w:val="12"/>
              </w:rPr>
            </w:pPr>
            <w:r>
              <w:rPr>
                <w:sz w:val="12"/>
              </w:rPr>
              <w:t>Timer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555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Laboratorio: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caratteristiche</w:t>
            </w:r>
            <w:r>
              <w:rPr>
                <w:spacing w:val="40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eparametri</w:t>
            </w:r>
            <w:proofErr w:type="spellEnd"/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dell'amplificatore</w:t>
            </w:r>
          </w:p>
          <w:p w:rsidR="002611FD" w:rsidRDefault="00D866C6">
            <w:pPr>
              <w:pStyle w:val="TableParagraph"/>
              <w:spacing w:line="128" w:lineRule="exact"/>
              <w:ind w:left="575"/>
              <w:rPr>
                <w:sz w:val="12"/>
              </w:rPr>
            </w:pPr>
            <w:r>
              <w:rPr>
                <w:spacing w:val="-2"/>
                <w:sz w:val="12"/>
              </w:rPr>
              <w:t>operazionale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rPr>
                <w:sz w:val="2"/>
                <w:szCs w:val="2"/>
              </w:rPr>
            </w:pPr>
          </w:p>
        </w:tc>
      </w:tr>
      <w:tr w:rsidR="002611FD" w:rsidTr="00A44422">
        <w:trPr>
          <w:trHeight w:val="923"/>
        </w:trPr>
        <w:tc>
          <w:tcPr>
            <w:tcW w:w="1333" w:type="dxa"/>
          </w:tcPr>
          <w:p w:rsidR="002611FD" w:rsidRDefault="002611FD">
            <w:pPr>
              <w:pStyle w:val="TableParagraph"/>
              <w:rPr>
                <w:rFonts w:ascii="Times New Roman"/>
                <w:sz w:val="15"/>
              </w:rPr>
            </w:pPr>
          </w:p>
          <w:p w:rsidR="002611FD" w:rsidRDefault="002611FD">
            <w:pPr>
              <w:pStyle w:val="TableParagraph"/>
              <w:spacing w:before="30"/>
              <w:rPr>
                <w:rFonts w:ascii="Times New Roman"/>
                <w:sz w:val="15"/>
              </w:rPr>
            </w:pPr>
          </w:p>
          <w:p w:rsidR="00A44422" w:rsidRDefault="00A44422">
            <w:pPr>
              <w:pStyle w:val="TableParagraph"/>
              <w:ind w:left="49" w:right="3"/>
              <w:jc w:val="center"/>
              <w:rPr>
                <w:rFonts w:ascii="Arial"/>
                <w:b/>
                <w:spacing w:val="-2"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Maggio</w:t>
            </w:r>
          </w:p>
          <w:p w:rsidR="002611FD" w:rsidRDefault="00D866C6">
            <w:pPr>
              <w:pStyle w:val="TableParagraph"/>
              <w:ind w:left="49" w:right="3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Giugno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2611FD" w:rsidRDefault="002611FD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CC00"/>
          </w:tcPr>
          <w:p w:rsidR="002611FD" w:rsidRDefault="002611FD">
            <w:pPr>
              <w:rPr>
                <w:sz w:val="2"/>
                <w:szCs w:val="2"/>
              </w:rPr>
            </w:pPr>
          </w:p>
        </w:tc>
      </w:tr>
    </w:tbl>
    <w:p w:rsidR="00D866C6" w:rsidRDefault="00D866C6"/>
    <w:p w:rsidR="00F473DC" w:rsidRDefault="00F473DC" w:rsidP="00F473DC">
      <w:pPr>
        <w:pStyle w:val="Titolo1"/>
        <w:spacing w:line="276" w:lineRule="auto"/>
        <w:rPr>
          <w:sz w:val="22"/>
        </w:rPr>
      </w:pPr>
      <w:r>
        <w:rPr>
          <w:sz w:val="22"/>
        </w:rPr>
        <w:t>OBIETTIVI MINIMI</w:t>
      </w:r>
    </w:p>
    <w:p w:rsidR="00F473DC" w:rsidRDefault="00F473DC" w:rsidP="00F473DC">
      <w:pPr>
        <w:rPr>
          <w:sz w:val="8"/>
        </w:rPr>
      </w:pPr>
    </w:p>
    <w:p w:rsidR="00F473DC" w:rsidRDefault="00F473DC" w:rsidP="00F473DC">
      <w:r>
        <w:rPr>
          <w:sz w:val="18"/>
        </w:rPr>
        <w:t xml:space="preserve">Vista l’estrema variabilità delle capacità effettive degli studenti DSA, EH si fisseranno via gli obiettivi minimi modulati alle caratteristiche dello/degli studenti, in termini di argomenti semplificati o eliminati, prove concordate, materiale aggiuntivo utilizzabile durante le prove scritte. </w:t>
      </w:r>
    </w:p>
    <w:p w:rsidR="00F473DC" w:rsidRDefault="00F473DC"/>
    <w:sectPr w:rsidR="00F473DC" w:rsidSect="00F473DC">
      <w:type w:val="continuous"/>
      <w:pgSz w:w="16840" w:h="11910" w:orient="landscape"/>
      <w:pgMar w:top="709" w:right="992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2611FD"/>
    <w:rsid w:val="002611FD"/>
    <w:rsid w:val="00977650"/>
    <w:rsid w:val="00A44422"/>
    <w:rsid w:val="00D866C6"/>
    <w:rsid w:val="00F4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2611FD"/>
    <w:rPr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F473DC"/>
    <w:pPr>
      <w:spacing w:line="271" w:lineRule="exact"/>
      <w:ind w:left="692"/>
      <w:jc w:val="both"/>
      <w:outlineLvl w:val="0"/>
    </w:pPr>
    <w:rPr>
      <w:rFonts w:eastAsia="Times New Roman" w:cs="Times New Roman"/>
      <w:b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11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rsid w:val="002611FD"/>
    <w:pPr>
      <w:spacing w:before="5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sid w:val="002611FD"/>
  </w:style>
  <w:style w:type="paragraph" w:customStyle="1" w:styleId="TableParagraph">
    <w:name w:val="Table Paragraph"/>
    <w:basedOn w:val="Normale"/>
    <w:uiPriority w:val="1"/>
    <w:qFormat/>
    <w:rsid w:val="002611FD"/>
    <w:rPr>
      <w:rFonts w:ascii="Arial MT" w:eastAsia="Arial MT" w:hAnsi="Arial MT" w:cs="Arial M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73DC"/>
    <w:rPr>
      <w:rFonts w:eastAsia="Times New Roman" w:cs="Times New Roman"/>
      <w:b/>
      <w:sz w:val="28"/>
      <w:szCs w:val="24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709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Domenico</dc:creator>
  <cp:lastModifiedBy>filippo tigli</cp:lastModifiedBy>
  <cp:revision>3</cp:revision>
  <dcterms:created xsi:type="dcterms:W3CDTF">2025-09-10T06:57:00Z</dcterms:created>
  <dcterms:modified xsi:type="dcterms:W3CDTF">2025-12-12T07:53:00Z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Microsoft® Excel® per Microsoft 365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Excel® per Microsoft 365</vt:lpwstr>
  </property>
</Properties>
</file>